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2D5" w:rsidRDefault="00B562D5" w:rsidP="00B562D5">
      <w:pPr>
        <w:spacing w:after="0"/>
        <w:jc w:val="right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Anexa nr. 1.2.  la Formularul nr. 7</w:t>
      </w:r>
    </w:p>
    <w:p w:rsidR="00B562D5" w:rsidRDefault="00B562D5" w:rsidP="00B562D5">
      <w:pPr>
        <w:spacing w:after="0"/>
        <w:jc w:val="right"/>
        <w:rPr>
          <w:rStyle w:val="noticeheading2"/>
        </w:rPr>
      </w:pPr>
    </w:p>
    <w:p w:rsidR="00B562D5" w:rsidRDefault="00B562D5" w:rsidP="00B562D5">
      <w:pPr>
        <w:spacing w:after="120"/>
        <w:jc w:val="center"/>
        <w:rPr>
          <w:noProof/>
        </w:rPr>
      </w:pPr>
      <w:r>
        <w:rPr>
          <w:rFonts w:ascii="Times New Roman" w:hAnsi="Times New Roman"/>
          <w:b/>
          <w:noProof/>
          <w:lang w:val="ro-RO"/>
        </w:rPr>
        <w:t>OBŢINERE ACORD DE MEDIU</w:t>
      </w:r>
    </w:p>
    <w:p w:rsidR="00B562D5" w:rsidRDefault="00B562D5" w:rsidP="00B562D5">
      <w:pPr>
        <w:pStyle w:val="Default"/>
        <w:spacing w:after="80"/>
        <w:jc w:val="center"/>
        <w:rPr>
          <w:rFonts w:eastAsia="Times New Roman"/>
          <w:b/>
          <w:bCs/>
          <w:i/>
          <w:color w:val="auto"/>
          <w:lang w:val="en-US"/>
        </w:rPr>
      </w:pPr>
      <w:r>
        <w:rPr>
          <w:b/>
          <w:i/>
        </w:rPr>
        <w:t>"</w:t>
      </w:r>
      <w:r>
        <w:rPr>
          <w:rFonts w:eastAsia="Times New Roman"/>
          <w:b/>
          <w:bCs/>
          <w:i/>
          <w:color w:val="auto"/>
          <w:lang w:val="en-US"/>
        </w:rPr>
        <w:t xml:space="preserve"> </w:t>
      </w:r>
      <w:proofErr w:type="spellStart"/>
      <w:r>
        <w:rPr>
          <w:rFonts w:eastAsia="Times New Roman"/>
          <w:b/>
          <w:bCs/>
          <w:i/>
          <w:color w:val="auto"/>
          <w:lang w:val="en-US"/>
        </w:rPr>
        <w:t>Elaborare</w:t>
      </w:r>
      <w:proofErr w:type="spellEnd"/>
      <w:r>
        <w:rPr>
          <w:rFonts w:eastAsia="Times New Roman"/>
          <w:b/>
          <w:bCs/>
          <w:i/>
          <w:color w:val="auto"/>
          <w:lang w:val="en-US"/>
        </w:rPr>
        <w:t xml:space="preserve"> </w:t>
      </w:r>
      <w:proofErr w:type="spellStart"/>
      <w:r>
        <w:rPr>
          <w:rFonts w:eastAsia="Times New Roman"/>
          <w:b/>
          <w:bCs/>
          <w:i/>
          <w:color w:val="auto"/>
          <w:lang w:val="en-US"/>
        </w:rPr>
        <w:t>Studiu</w:t>
      </w:r>
      <w:proofErr w:type="spellEnd"/>
      <w:r>
        <w:rPr>
          <w:rFonts w:eastAsia="Times New Roman"/>
          <w:b/>
          <w:bCs/>
          <w:i/>
          <w:color w:val="auto"/>
          <w:lang w:val="en-US"/>
        </w:rPr>
        <w:t xml:space="preserve"> de </w:t>
      </w:r>
      <w:proofErr w:type="spellStart"/>
      <w:r>
        <w:rPr>
          <w:rFonts w:eastAsia="Times New Roman"/>
          <w:b/>
          <w:bCs/>
          <w:i/>
          <w:color w:val="auto"/>
          <w:lang w:val="en-US"/>
        </w:rPr>
        <w:t>Fezabilitate</w:t>
      </w:r>
      <w:proofErr w:type="spellEnd"/>
      <w:r>
        <w:rPr>
          <w:rFonts w:eastAsia="Times New Roman"/>
          <w:b/>
          <w:bCs/>
          <w:i/>
          <w:color w:val="auto"/>
          <w:lang w:val="en-US"/>
        </w:rPr>
        <w:t xml:space="preserve"> </w:t>
      </w:r>
      <w:proofErr w:type="spellStart"/>
      <w:r>
        <w:rPr>
          <w:rFonts w:eastAsia="Times New Roman"/>
          <w:b/>
          <w:bCs/>
          <w:i/>
          <w:color w:val="auto"/>
          <w:lang w:val="en-US"/>
        </w:rPr>
        <w:t>si</w:t>
      </w:r>
      <w:proofErr w:type="spellEnd"/>
      <w:r>
        <w:rPr>
          <w:rFonts w:eastAsia="Times New Roman"/>
          <w:b/>
          <w:bCs/>
          <w:i/>
          <w:color w:val="auto"/>
          <w:lang w:val="en-US"/>
        </w:rPr>
        <w:t xml:space="preserve"> </w:t>
      </w:r>
      <w:proofErr w:type="spellStart"/>
      <w:r>
        <w:rPr>
          <w:rFonts w:eastAsia="Times New Roman"/>
          <w:b/>
          <w:bCs/>
          <w:i/>
          <w:color w:val="auto"/>
          <w:lang w:val="en-US"/>
        </w:rPr>
        <w:t>Proiect</w:t>
      </w:r>
      <w:proofErr w:type="spellEnd"/>
      <w:r>
        <w:rPr>
          <w:rFonts w:eastAsia="Times New Roman"/>
          <w:b/>
          <w:bCs/>
          <w:i/>
          <w:color w:val="auto"/>
          <w:lang w:val="en-US"/>
        </w:rPr>
        <w:t xml:space="preserve"> </w:t>
      </w:r>
      <w:proofErr w:type="spellStart"/>
      <w:r>
        <w:rPr>
          <w:rFonts w:eastAsia="Times New Roman"/>
          <w:b/>
          <w:bCs/>
          <w:i/>
          <w:color w:val="auto"/>
          <w:lang w:val="en-US"/>
        </w:rPr>
        <w:t>Tehnic</w:t>
      </w:r>
      <w:proofErr w:type="spellEnd"/>
      <w:r>
        <w:rPr>
          <w:rFonts w:eastAsia="Times New Roman"/>
          <w:b/>
          <w:bCs/>
          <w:i/>
          <w:color w:val="auto"/>
          <w:lang w:val="en-US"/>
        </w:rPr>
        <w:t xml:space="preserve"> de </w:t>
      </w:r>
      <w:proofErr w:type="spellStart"/>
      <w:r>
        <w:rPr>
          <w:rFonts w:eastAsia="Times New Roman"/>
          <w:b/>
          <w:bCs/>
          <w:i/>
          <w:color w:val="auto"/>
          <w:lang w:val="en-US"/>
        </w:rPr>
        <w:t>Executie</w:t>
      </w:r>
      <w:proofErr w:type="spellEnd"/>
      <w:r>
        <w:rPr>
          <w:rFonts w:eastAsia="Times New Roman"/>
          <w:b/>
          <w:bCs/>
          <w:i/>
          <w:color w:val="auto"/>
          <w:lang w:val="en-US"/>
        </w:rPr>
        <w:t xml:space="preserve"> </w:t>
      </w:r>
      <w:proofErr w:type="spellStart"/>
      <w:r>
        <w:rPr>
          <w:rFonts w:eastAsia="Times New Roman"/>
          <w:b/>
          <w:bCs/>
          <w:i/>
          <w:color w:val="auto"/>
          <w:lang w:val="en-US"/>
        </w:rPr>
        <w:t>pentru</w:t>
      </w:r>
      <w:proofErr w:type="spellEnd"/>
      <w:r>
        <w:rPr>
          <w:rFonts w:eastAsia="Times New Roman"/>
          <w:b/>
          <w:bCs/>
          <w:i/>
          <w:color w:val="auto"/>
          <w:lang w:val="en-US"/>
        </w:rPr>
        <w:t xml:space="preserve"> </w:t>
      </w:r>
      <w:proofErr w:type="spellStart"/>
      <w:r>
        <w:rPr>
          <w:rFonts w:eastAsia="Times New Roman"/>
          <w:b/>
          <w:bCs/>
          <w:i/>
          <w:color w:val="auto"/>
          <w:lang w:val="en-US"/>
        </w:rPr>
        <w:t>obiectivul</w:t>
      </w:r>
      <w:proofErr w:type="spellEnd"/>
      <w:r>
        <w:rPr>
          <w:rFonts w:eastAsia="Times New Roman"/>
          <w:b/>
          <w:bCs/>
          <w:i/>
          <w:color w:val="auto"/>
          <w:lang w:val="en-US"/>
        </w:rPr>
        <w:t xml:space="preserve"> Drum </w:t>
      </w:r>
      <w:proofErr w:type="spellStart"/>
      <w:r>
        <w:rPr>
          <w:rFonts w:eastAsia="Times New Roman"/>
          <w:b/>
          <w:bCs/>
          <w:i/>
          <w:color w:val="auto"/>
          <w:lang w:val="en-US"/>
        </w:rPr>
        <w:t>Expres</w:t>
      </w:r>
      <w:proofErr w:type="spellEnd"/>
      <w:r>
        <w:rPr>
          <w:rFonts w:eastAsia="Times New Roman"/>
          <w:b/>
          <w:bCs/>
          <w:i/>
          <w:color w:val="auto"/>
          <w:lang w:val="en-US"/>
        </w:rPr>
        <w:t xml:space="preserve"> Buzau - Braila"</w:t>
      </w:r>
    </w:p>
    <w:tbl>
      <w:tblPr>
        <w:tblW w:w="8374" w:type="dxa"/>
        <w:tblInd w:w="817" w:type="dxa"/>
        <w:tblCellMar>
          <w:left w:w="10" w:type="dxa"/>
          <w:right w:w="10" w:type="dxa"/>
        </w:tblCellMar>
        <w:tblLook w:val="04A0"/>
      </w:tblPr>
      <w:tblGrid>
        <w:gridCol w:w="5964"/>
        <w:gridCol w:w="2410"/>
      </w:tblGrid>
      <w:tr w:rsidR="00B562D5" w:rsidTr="00B562D5">
        <w:trPr>
          <w:cantSplit/>
          <w:trHeight w:val="480"/>
        </w:trPr>
        <w:tc>
          <w:tcPr>
            <w:tcW w:w="5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2D5" w:rsidRDefault="00B562D5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Componenta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hideMark/>
          </w:tcPr>
          <w:p w:rsidR="00B562D5" w:rsidRDefault="00B562D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</w:rPr>
              <w:t>Valoare</w:t>
            </w:r>
            <w:proofErr w:type="spellEnd"/>
            <w:r>
              <w:rPr>
                <w:rFonts w:ascii="Times New Roman" w:hAnsi="Times New Roman"/>
                <w:b/>
              </w:rPr>
              <w:t xml:space="preserve"> (lei </w:t>
            </w:r>
            <w:proofErr w:type="spellStart"/>
            <w:r>
              <w:rPr>
                <w:rFonts w:ascii="Times New Roman" w:hAnsi="Times New Roman"/>
                <w:b/>
              </w:rPr>
              <w:t>fara</w:t>
            </w:r>
            <w:proofErr w:type="spellEnd"/>
            <w:r>
              <w:rPr>
                <w:rFonts w:ascii="Times New Roman" w:hAnsi="Times New Roman"/>
                <w:b/>
              </w:rPr>
              <w:t xml:space="preserve"> TVA)</w:t>
            </w:r>
          </w:p>
        </w:tc>
      </w:tr>
      <w:tr w:rsidR="00B562D5" w:rsidTr="00B562D5">
        <w:trPr>
          <w:trHeight w:val="1"/>
        </w:trPr>
        <w:tc>
          <w:tcPr>
            <w:tcW w:w="5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2D5" w:rsidRDefault="00B562D5">
            <w:pPr>
              <w:spacing w:after="120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</w:rPr>
              <w:t>A.</w:t>
            </w:r>
            <w:r>
              <w:rPr>
                <w:rFonts w:ascii="Times New Roman" w:hAnsi="Times New Roman"/>
              </w:rPr>
              <w:t>Elaborarea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memoriului</w:t>
            </w:r>
            <w:proofErr w:type="spellEnd"/>
            <w:r>
              <w:rPr>
                <w:rFonts w:ascii="Times New Roman" w:hAnsi="Times New Roman"/>
              </w:rPr>
              <w:t xml:space="preserve"> de </w:t>
            </w:r>
            <w:proofErr w:type="spellStart"/>
            <w:r>
              <w:rPr>
                <w:rFonts w:ascii="Times New Roman" w:hAnsi="Times New Roman"/>
              </w:rPr>
              <w:t>prezentare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62D5" w:rsidRDefault="00B562D5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62D5" w:rsidTr="00B562D5">
        <w:trPr>
          <w:trHeight w:val="1"/>
        </w:trPr>
        <w:tc>
          <w:tcPr>
            <w:tcW w:w="5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2D5" w:rsidRDefault="00B562D5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</w:rPr>
              <w:t>B.</w:t>
            </w:r>
            <w:r>
              <w:rPr>
                <w:rFonts w:ascii="Times New Roman" w:hAnsi="Times New Roman"/>
              </w:rPr>
              <w:t>Servicii</w:t>
            </w:r>
            <w:proofErr w:type="spellEnd"/>
            <w:r>
              <w:rPr>
                <w:rFonts w:ascii="Times New Roman" w:hAnsi="Times New Roman"/>
              </w:rPr>
              <w:t xml:space="preserve"> de </w:t>
            </w:r>
            <w:proofErr w:type="spellStart"/>
            <w:r>
              <w:rPr>
                <w:rFonts w:ascii="Times New Roman" w:hAnsi="Times New Roman"/>
              </w:rPr>
              <w:t>cercetare</w:t>
            </w:r>
            <w:proofErr w:type="spellEnd"/>
            <w:r>
              <w:rPr>
                <w:rFonts w:ascii="Times New Roman" w:hAnsi="Times New Roman"/>
              </w:rPr>
              <w:t xml:space="preserve"> a </w:t>
            </w:r>
            <w:proofErr w:type="spellStart"/>
            <w:r>
              <w:rPr>
                <w:rFonts w:ascii="Times New Roman" w:hAnsi="Times New Roman"/>
              </w:rPr>
              <w:t>biodiversității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62D5" w:rsidRDefault="00B562D5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62D5" w:rsidTr="00B562D5">
        <w:trPr>
          <w:trHeight w:val="1"/>
        </w:trPr>
        <w:tc>
          <w:tcPr>
            <w:tcW w:w="5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2D5" w:rsidRDefault="00B562D5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B.1.</w:t>
            </w:r>
            <w:r>
              <w:rPr>
                <w:rFonts w:ascii="Times New Roman" w:hAnsi="Times New Roman"/>
              </w:rPr>
              <w:t>Habitate/</w:t>
            </w:r>
            <w:proofErr w:type="spellStart"/>
            <w:r>
              <w:rPr>
                <w:rFonts w:ascii="Times New Roman" w:hAnsi="Times New Roman"/>
              </w:rPr>
              <w:t>vegetatie</w:t>
            </w:r>
            <w:proofErr w:type="spellEnd"/>
            <w:r>
              <w:rPr>
                <w:rFonts w:ascii="Times New Roman" w:hAnsi="Times New Roman"/>
              </w:rPr>
              <w:t>/flora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62D5" w:rsidRDefault="00B562D5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B562D5" w:rsidTr="00B562D5">
        <w:trPr>
          <w:trHeight w:val="1"/>
        </w:trPr>
        <w:tc>
          <w:tcPr>
            <w:tcW w:w="5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2D5" w:rsidRDefault="00B562D5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B.2.</w:t>
            </w:r>
            <w:r>
              <w:rPr>
                <w:rFonts w:ascii="Times New Roman" w:hAnsi="Times New Roman"/>
              </w:rPr>
              <w:t>Nevertebrate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62D5" w:rsidRDefault="00B562D5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B562D5" w:rsidTr="00B562D5">
        <w:trPr>
          <w:trHeight w:val="1"/>
        </w:trPr>
        <w:tc>
          <w:tcPr>
            <w:tcW w:w="5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2D5" w:rsidRDefault="00B562D5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B.3. </w:t>
            </w:r>
            <w:proofErr w:type="spellStart"/>
            <w:r>
              <w:rPr>
                <w:rFonts w:ascii="Times New Roman" w:hAnsi="Times New Roman"/>
              </w:rPr>
              <w:t>Amfibieni</w:t>
            </w:r>
            <w:proofErr w:type="spellEnd"/>
            <w:r>
              <w:rPr>
                <w:rFonts w:ascii="Times New Roman" w:hAnsi="Times New Roman"/>
              </w:rPr>
              <w:t>/reptile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62D5" w:rsidRDefault="00B562D5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B562D5" w:rsidTr="00B562D5">
        <w:trPr>
          <w:trHeight w:val="1"/>
        </w:trPr>
        <w:tc>
          <w:tcPr>
            <w:tcW w:w="5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2D5" w:rsidRDefault="00B562D5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B.4.</w:t>
            </w:r>
            <w:r>
              <w:rPr>
                <w:rFonts w:ascii="Times New Roman" w:hAnsi="Times New Roman"/>
              </w:rPr>
              <w:t>Pasari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62D5" w:rsidRDefault="00B562D5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B562D5" w:rsidTr="00B562D5">
        <w:trPr>
          <w:trHeight w:val="1"/>
        </w:trPr>
        <w:tc>
          <w:tcPr>
            <w:tcW w:w="5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2D5" w:rsidRDefault="00B562D5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B.5</w:t>
            </w:r>
            <w:r>
              <w:rPr>
                <w:rFonts w:ascii="Times New Roman" w:hAnsi="Times New Roman"/>
              </w:rPr>
              <w:t>.Mamifere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62D5" w:rsidRDefault="00B562D5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B562D5" w:rsidTr="00B562D5">
        <w:trPr>
          <w:trHeight w:val="1"/>
        </w:trPr>
        <w:tc>
          <w:tcPr>
            <w:tcW w:w="5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2D5" w:rsidRDefault="00B562D5">
            <w:pPr>
              <w:spacing w:after="12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C. </w:t>
            </w:r>
            <w:proofErr w:type="spellStart"/>
            <w:r>
              <w:rPr>
                <w:rFonts w:ascii="Times New Roman" w:hAnsi="Times New Roman"/>
              </w:rPr>
              <w:t>Elaborareastudiului</w:t>
            </w:r>
            <w:proofErr w:type="spellEnd"/>
            <w:r>
              <w:rPr>
                <w:rFonts w:ascii="Times New Roman" w:hAnsi="Times New Roman"/>
              </w:rPr>
              <w:t xml:space="preserve"> de </w:t>
            </w:r>
            <w:proofErr w:type="spellStart"/>
            <w:r>
              <w:rPr>
                <w:rFonts w:ascii="Times New Roman" w:hAnsi="Times New Roman"/>
              </w:rPr>
              <w:t>evaluareadecvată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62D5" w:rsidRDefault="00B562D5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B562D5" w:rsidTr="00B562D5">
        <w:trPr>
          <w:trHeight w:val="1"/>
        </w:trPr>
        <w:tc>
          <w:tcPr>
            <w:tcW w:w="5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2D5" w:rsidRDefault="00B562D5">
            <w:pPr>
              <w:spacing w:after="12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D. </w:t>
            </w:r>
            <w:proofErr w:type="spellStart"/>
            <w:r>
              <w:rPr>
                <w:rFonts w:ascii="Times New Roman" w:hAnsi="Times New Roman"/>
              </w:rPr>
              <w:t>Elaborarea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studiului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privind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impactul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proiectului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asupra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climei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și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vulnerabilitatea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proiectului</w:t>
            </w:r>
            <w:proofErr w:type="spellEnd"/>
            <w:r>
              <w:rPr>
                <w:rFonts w:ascii="Times New Roman" w:hAnsi="Times New Roman"/>
              </w:rPr>
              <w:t xml:space="preserve"> la </w:t>
            </w:r>
            <w:proofErr w:type="spellStart"/>
            <w:r>
              <w:rPr>
                <w:rFonts w:ascii="Times New Roman" w:hAnsi="Times New Roman"/>
              </w:rPr>
              <w:t>schimbările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climatice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62D5" w:rsidRDefault="00B562D5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B562D5" w:rsidTr="00B562D5">
        <w:trPr>
          <w:trHeight w:val="1"/>
        </w:trPr>
        <w:tc>
          <w:tcPr>
            <w:tcW w:w="5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2D5" w:rsidRDefault="00B562D5">
            <w:pPr>
              <w:spacing w:after="12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lang w:val="ro-RO"/>
              </w:rPr>
              <w:t>E.</w:t>
            </w:r>
            <w:r>
              <w:rPr>
                <w:rFonts w:ascii="Times New Roman" w:hAnsi="Times New Roman"/>
                <w:lang w:val="ro-RO"/>
              </w:rPr>
              <w:t xml:space="preserve"> Elaborarea studiului de evaluare a impactului proiectului asupra corpurilor de apă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62D5" w:rsidRDefault="00B562D5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B562D5" w:rsidTr="00B562D5">
        <w:trPr>
          <w:trHeight w:val="1"/>
        </w:trPr>
        <w:tc>
          <w:tcPr>
            <w:tcW w:w="5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2D5" w:rsidRDefault="00B562D5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F. </w:t>
            </w:r>
            <w:proofErr w:type="spellStart"/>
            <w:r>
              <w:rPr>
                <w:rFonts w:ascii="Times New Roman" w:hAnsi="Times New Roman"/>
              </w:rPr>
              <w:t>Elaborarea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raportului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privind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impactul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asupra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mediului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si</w:t>
            </w:r>
            <w:proofErr w:type="spellEnd"/>
            <w:r>
              <w:rPr>
                <w:rFonts w:ascii="Times New Roman" w:hAnsi="Times New Roman"/>
                <w:b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b/>
              </w:rPr>
              <w:t>planului</w:t>
            </w:r>
            <w:proofErr w:type="spellEnd"/>
            <w:r>
              <w:rPr>
                <w:rFonts w:ascii="Times New Roman" w:hAnsi="Times New Roman"/>
                <w:b/>
              </w:rPr>
              <w:t xml:space="preserve"> de management de </w:t>
            </w:r>
            <w:proofErr w:type="spellStart"/>
            <w:r>
              <w:rPr>
                <w:rFonts w:ascii="Times New Roman" w:hAnsi="Times New Roman"/>
                <w:b/>
              </w:rPr>
              <w:t>mediu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62D5" w:rsidRDefault="00B562D5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B562D5" w:rsidTr="00B562D5">
        <w:trPr>
          <w:trHeight w:val="1"/>
        </w:trPr>
        <w:tc>
          <w:tcPr>
            <w:tcW w:w="5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2D5" w:rsidRDefault="00B562D5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G. </w:t>
            </w:r>
            <w:proofErr w:type="spellStart"/>
            <w:r>
              <w:rPr>
                <w:rFonts w:ascii="Times New Roman" w:hAnsi="Times New Roman"/>
              </w:rPr>
              <w:t>Cheltuieli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conexe</w:t>
            </w:r>
            <w:proofErr w:type="spellEnd"/>
            <w:r>
              <w:rPr>
                <w:rFonts w:ascii="Times New Roman" w:hAnsi="Times New Roman"/>
              </w:rPr>
              <w:t xml:space="preserve"> administrative, transport, </w:t>
            </w:r>
            <w:proofErr w:type="spellStart"/>
            <w:r>
              <w:rPr>
                <w:rFonts w:ascii="Times New Roman" w:hAnsi="Times New Roman"/>
              </w:rPr>
              <w:t>cazare</w:t>
            </w:r>
            <w:proofErr w:type="spellEnd"/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62D5" w:rsidRDefault="00B562D5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B562D5" w:rsidTr="00B562D5">
        <w:trPr>
          <w:trHeight w:val="498"/>
        </w:trPr>
        <w:tc>
          <w:tcPr>
            <w:tcW w:w="5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62D5" w:rsidRDefault="00B562D5">
            <w:pPr>
              <w:spacing w:after="12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Total = A+B1+B2+B3+B4+B5+C+D+E+F+G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62D5" w:rsidRDefault="00B562D5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B562D5" w:rsidRDefault="00B562D5" w:rsidP="00B562D5">
      <w:pPr>
        <w:ind w:firstLine="709"/>
        <w:jc w:val="both"/>
        <w:rPr>
          <w:rFonts w:ascii="Times New Roman" w:hAnsi="Times New Roman"/>
          <w:b/>
          <w:lang w:val="ro-RO"/>
        </w:rPr>
      </w:pPr>
      <w:proofErr w:type="spellStart"/>
      <w:r>
        <w:rPr>
          <w:rFonts w:ascii="Times New Roman" w:hAnsi="Times New Roman"/>
        </w:rPr>
        <w:t>Cheltuielile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incluse</w:t>
      </w:r>
      <w:proofErr w:type="spellEnd"/>
      <w:r>
        <w:rPr>
          <w:rFonts w:ascii="Times New Roman" w:hAnsi="Times New Roman"/>
        </w:rPr>
        <w:t xml:space="preserve"> in </w:t>
      </w:r>
      <w:proofErr w:type="spellStart"/>
      <w:r>
        <w:rPr>
          <w:rFonts w:ascii="Times New Roman" w:hAnsi="Times New Roman"/>
        </w:rPr>
        <w:t>anexa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vor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cuprinde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toate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cerintele</w:t>
      </w:r>
      <w:proofErr w:type="spellEnd"/>
      <w:r>
        <w:rPr>
          <w:rFonts w:ascii="Times New Roman" w:hAnsi="Times New Roman"/>
        </w:rPr>
        <w:t xml:space="preserve"> din </w:t>
      </w:r>
      <w:proofErr w:type="spellStart"/>
      <w:r>
        <w:rPr>
          <w:rFonts w:ascii="Times New Roman" w:hAnsi="Times New Roman"/>
        </w:rPr>
        <w:t>Caietul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Sarcini</w:t>
      </w:r>
      <w:proofErr w:type="spellEnd"/>
    </w:p>
    <w:p w:rsidR="00B562D5" w:rsidRDefault="00B562D5" w:rsidP="00B562D5">
      <w:pPr>
        <w:autoSpaceDE w:val="0"/>
        <w:autoSpaceDN w:val="0"/>
        <w:adjustRightInd w:val="0"/>
        <w:ind w:left="709" w:firstLine="11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Nota</w:t>
      </w:r>
      <w:proofErr w:type="spellEnd"/>
      <w:r>
        <w:rPr>
          <w:rFonts w:ascii="Times New Roman" w:hAnsi="Times New Roman"/>
        </w:rPr>
        <w:t>:*</w:t>
      </w:r>
      <w:proofErr w:type="spellStart"/>
      <w:r>
        <w:rPr>
          <w:rFonts w:ascii="Times New Roman" w:hAnsi="Times New Roman"/>
        </w:rPr>
        <w:t>suma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globală</w:t>
      </w:r>
      <w:proofErr w:type="spellEnd"/>
      <w:r>
        <w:rPr>
          <w:rFonts w:ascii="Times New Roman" w:hAnsi="Times New Roman"/>
        </w:rPr>
        <w:t xml:space="preserve"> se </w:t>
      </w:r>
      <w:proofErr w:type="spellStart"/>
      <w:r>
        <w:rPr>
          <w:rFonts w:ascii="Times New Roman" w:hAnsi="Times New Roman"/>
        </w:rPr>
        <w:t>va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deconta</w:t>
      </w:r>
      <w:proofErr w:type="spellEnd"/>
      <w:r>
        <w:rPr>
          <w:rFonts w:ascii="Times New Roman" w:hAnsi="Times New Roman"/>
        </w:rPr>
        <w:t xml:space="preserve"> in </w:t>
      </w:r>
      <w:proofErr w:type="spellStart"/>
      <w:r>
        <w:rPr>
          <w:rFonts w:ascii="Times New Roman" w:hAnsi="Times New Roman"/>
        </w:rPr>
        <w:t>urma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prezentării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facturi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chitanțe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pontaje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orice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alte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documente</w:t>
      </w:r>
      <w:proofErr w:type="spellEnd"/>
      <w:r>
        <w:rPr>
          <w:rFonts w:ascii="Times New Roman" w:hAnsi="Times New Roman"/>
        </w:rPr>
        <w:t xml:space="preserve"> care </w:t>
      </w:r>
      <w:proofErr w:type="spellStart"/>
      <w:r>
        <w:rPr>
          <w:rFonts w:ascii="Times New Roman" w:hAnsi="Times New Roman"/>
        </w:rPr>
        <w:t>să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ateste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cheltuiala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respectivă</w:t>
      </w:r>
      <w:proofErr w:type="spellEnd"/>
      <w:r>
        <w:rPr>
          <w:rFonts w:ascii="Times New Roman" w:hAnsi="Times New Roman"/>
        </w:rPr>
        <w:t>.</w:t>
      </w:r>
    </w:p>
    <w:p w:rsidR="00B562D5" w:rsidRDefault="00B562D5" w:rsidP="00B562D5">
      <w:pPr>
        <w:autoSpaceDE w:val="0"/>
        <w:autoSpaceDN w:val="0"/>
        <w:adjustRightInd w:val="0"/>
        <w:ind w:left="709" w:firstLine="1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eastAsia="Calibri" w:hAnsi="Times New Roman" w:cs="Times New Roman"/>
          <w:b/>
          <w:lang w:val="ro-RO"/>
        </w:rPr>
        <w:t>Reprezentant legal Ofertant unic/ Lider</w:t>
      </w:r>
    </w:p>
    <w:p w:rsidR="00B562D5" w:rsidRDefault="00B562D5" w:rsidP="00B562D5">
      <w:pPr>
        <w:spacing w:after="0"/>
        <w:jc w:val="both"/>
        <w:rPr>
          <w:rFonts w:ascii="Times New Roman" w:eastAsia="Calibri" w:hAnsi="Times New Roman" w:cs="Times New Roman"/>
          <w:lang w:val="ro-RO"/>
        </w:rPr>
      </w:pP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  <w:t>(denumirea operatorului economic si a reprezentantului legal)</w:t>
      </w:r>
    </w:p>
    <w:p w:rsidR="00B562D5" w:rsidRDefault="00B562D5" w:rsidP="00B562D5">
      <w:pPr>
        <w:spacing w:after="0"/>
        <w:jc w:val="both"/>
        <w:rPr>
          <w:rFonts w:ascii="Times New Roman" w:eastAsia="Calibri" w:hAnsi="Times New Roman" w:cs="Times New Roman"/>
          <w:lang w:val="ro-RO"/>
        </w:rPr>
      </w:pP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  <w:t>_________________ (semnatura si stampila)</w:t>
      </w:r>
      <w:r>
        <w:rPr>
          <w:rFonts w:ascii="Times New Roman" w:eastAsia="Calibri" w:hAnsi="Times New Roman" w:cs="Times New Roman"/>
          <w:lang w:val="ro-RO"/>
        </w:rPr>
        <w:tab/>
      </w:r>
    </w:p>
    <w:p w:rsidR="00B562D5" w:rsidRDefault="00B562D5" w:rsidP="00B562D5">
      <w:pPr>
        <w:spacing w:after="0"/>
        <w:jc w:val="both"/>
        <w:rPr>
          <w:rFonts w:ascii="Times New Roman" w:eastAsia="Calibri" w:hAnsi="Times New Roman" w:cs="Times New Roman"/>
          <w:lang w:val="ro-RO"/>
        </w:rPr>
      </w:pP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  <w:t xml:space="preserve">   </w:t>
      </w:r>
      <w:r>
        <w:rPr>
          <w:rFonts w:ascii="Times New Roman" w:eastAsia="Calibri" w:hAnsi="Times New Roman" w:cs="Times New Roman"/>
          <w:b/>
          <w:lang w:val="ro-RO"/>
        </w:rPr>
        <w:t>Reprezentant legal Ofertant asociat 1</w:t>
      </w:r>
    </w:p>
    <w:p w:rsidR="00B562D5" w:rsidRDefault="00B562D5" w:rsidP="00B562D5">
      <w:pPr>
        <w:spacing w:after="0"/>
        <w:jc w:val="both"/>
        <w:rPr>
          <w:rFonts w:ascii="Times New Roman" w:eastAsia="Calibri" w:hAnsi="Times New Roman" w:cs="Times New Roman"/>
          <w:lang w:val="ro-RO"/>
        </w:rPr>
      </w:pP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  <w:t>(denumirea operatorului economic si a reprezentantului legal)</w:t>
      </w:r>
    </w:p>
    <w:p w:rsidR="00B562D5" w:rsidRDefault="00B562D5" w:rsidP="00B562D5">
      <w:pPr>
        <w:spacing w:after="0"/>
        <w:jc w:val="both"/>
        <w:rPr>
          <w:rFonts w:ascii="Times New Roman" w:eastAsia="Calibri" w:hAnsi="Times New Roman" w:cs="Times New Roman"/>
          <w:lang w:val="ro-RO"/>
        </w:rPr>
      </w:pP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  <w:t>_________________ (semnatura si stampila)</w:t>
      </w:r>
      <w:r>
        <w:rPr>
          <w:rFonts w:ascii="Times New Roman" w:eastAsia="Calibri" w:hAnsi="Times New Roman" w:cs="Times New Roman"/>
          <w:lang w:val="ro-RO"/>
        </w:rPr>
        <w:tab/>
      </w:r>
    </w:p>
    <w:p w:rsidR="00B562D5" w:rsidRDefault="00B562D5" w:rsidP="00B562D5">
      <w:pPr>
        <w:spacing w:after="0"/>
        <w:jc w:val="both"/>
        <w:rPr>
          <w:rFonts w:ascii="Times New Roman" w:eastAsia="Calibri" w:hAnsi="Times New Roman" w:cs="Times New Roman"/>
          <w:lang w:val="ro-RO"/>
        </w:rPr>
      </w:pP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  <w:t xml:space="preserve">   </w:t>
      </w:r>
      <w:r>
        <w:rPr>
          <w:rFonts w:ascii="Times New Roman" w:eastAsia="Calibri" w:hAnsi="Times New Roman" w:cs="Times New Roman"/>
          <w:b/>
          <w:lang w:val="ro-RO"/>
        </w:rPr>
        <w:t>Reprezentant legal Ofertant asociat n</w:t>
      </w:r>
    </w:p>
    <w:p w:rsidR="00B562D5" w:rsidRDefault="00B562D5" w:rsidP="00B562D5">
      <w:pPr>
        <w:spacing w:after="0"/>
        <w:jc w:val="both"/>
        <w:rPr>
          <w:rFonts w:ascii="Times New Roman" w:eastAsia="Calibri" w:hAnsi="Times New Roman" w:cs="Times New Roman"/>
          <w:lang w:val="ro-RO"/>
        </w:rPr>
      </w:pP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  <w:t>(denumirea operatorului economic si a reprezentantului legal)</w:t>
      </w:r>
    </w:p>
    <w:p w:rsidR="004C0D51" w:rsidRPr="00B562D5" w:rsidRDefault="00B562D5" w:rsidP="00B562D5">
      <w:pPr>
        <w:spacing w:after="0"/>
        <w:jc w:val="both"/>
        <w:rPr>
          <w:rFonts w:ascii="Times New Roman" w:eastAsia="Calibri" w:hAnsi="Times New Roman" w:cs="Times New Roman"/>
          <w:lang w:val="ro-RO"/>
        </w:rPr>
      </w:pP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  <w:t>_________________ (semnatura si stampila)</w:t>
      </w:r>
    </w:p>
    <w:sectPr w:rsidR="004C0D51" w:rsidRPr="00B562D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>
    <w:useFELayout/>
  </w:compat>
  <w:rsids>
    <w:rsidRoot w:val="00B562D5"/>
    <w:rsid w:val="004C0D51"/>
    <w:rsid w:val="00B56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562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o-RO"/>
    </w:rPr>
  </w:style>
  <w:style w:type="character" w:customStyle="1" w:styleId="noticeheading2">
    <w:name w:val="noticeheading2"/>
    <w:basedOn w:val="DefaultParagraphFont"/>
    <w:rsid w:val="00B562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9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2019-05-14T13:20:00Z</dcterms:created>
  <dcterms:modified xsi:type="dcterms:W3CDTF">2019-05-14T13:21:00Z</dcterms:modified>
</cp:coreProperties>
</file>